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45" w:rsidRPr="003C0DD8" w:rsidRDefault="005F5145" w:rsidP="005F5145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517857098"/>
      <w:r>
        <w:rPr>
          <w:rFonts w:ascii="Verdana" w:hAnsi="Verdana"/>
          <w:sz w:val="18"/>
          <w:szCs w:val="18"/>
          <w:lang w:val="es-BO"/>
        </w:rPr>
        <w:t>D</w:t>
      </w:r>
      <w:r w:rsidRPr="003C0DD8">
        <w:rPr>
          <w:rFonts w:ascii="Verdana" w:hAnsi="Verdana"/>
          <w:sz w:val="18"/>
          <w:szCs w:val="18"/>
          <w:lang w:val="es-BO"/>
        </w:rPr>
        <w:t>ATOS GENERALES DEL PROCESO DE CONTRATACIÓN</w:t>
      </w:r>
      <w:bookmarkEnd w:id="0"/>
    </w:p>
    <w:p w:rsidR="005F5145" w:rsidRPr="003C0DD8" w:rsidRDefault="005F5145" w:rsidP="005F5145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232"/>
        <w:gridCol w:w="233"/>
        <w:gridCol w:w="231"/>
        <w:gridCol w:w="51"/>
        <w:gridCol w:w="180"/>
        <w:gridCol w:w="255"/>
        <w:gridCol w:w="248"/>
        <w:gridCol w:w="323"/>
        <w:gridCol w:w="305"/>
        <w:gridCol w:w="266"/>
        <w:gridCol w:w="6"/>
        <w:gridCol w:w="305"/>
        <w:gridCol w:w="305"/>
        <w:gridCol w:w="305"/>
        <w:gridCol w:w="305"/>
        <w:gridCol w:w="271"/>
        <w:gridCol w:w="305"/>
        <w:gridCol w:w="305"/>
        <w:gridCol w:w="270"/>
        <w:gridCol w:w="394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30"/>
        <w:gridCol w:w="268"/>
        <w:gridCol w:w="258"/>
        <w:gridCol w:w="252"/>
        <w:gridCol w:w="230"/>
        <w:gridCol w:w="230"/>
        <w:gridCol w:w="243"/>
        <w:gridCol w:w="202"/>
        <w:gridCol w:w="24"/>
      </w:tblGrid>
      <w:tr w:rsidR="005F5145" w:rsidRPr="003C0DD8" w:rsidTr="00E17CD1">
        <w:trPr>
          <w:gridAfter w:val="1"/>
          <w:wAfter w:w="33" w:type="dxa"/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145" w:rsidRPr="003C0DD8" w:rsidRDefault="005F5145" w:rsidP="005F514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5F5145" w:rsidRPr="003C0DD8" w:rsidTr="00E17CD1">
        <w:trPr>
          <w:gridAfter w:val="1"/>
          <w:wAfter w:w="33" w:type="dxa"/>
          <w:jc w:val="center"/>
        </w:trPr>
        <w:tc>
          <w:tcPr>
            <w:tcW w:w="9905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4" w:type="dxa"/>
            <w:gridSpan w:val="3"/>
            <w:tcBorders>
              <w:right w:val="single" w:sz="4" w:space="0" w:color="auto"/>
            </w:tcBorders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45"/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3C0DD8" w:rsidTr="00E17CD1">
        <w:trPr>
          <w:trHeight w:val="557"/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8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B7842">
              <w:rPr>
                <w:rFonts w:ascii="Arial" w:hAnsi="Arial" w:cs="Arial"/>
                <w:sz w:val="16"/>
                <w:szCs w:val="16"/>
                <w:lang w:val="es-BO"/>
              </w:rPr>
              <w:t>Póliza multirriesgo; Póliza responsabilidad civil; Póliza automotores; Pólizas de seguros para accidentes personales; Póliza destrucción, desaparición y deshonestidad</w:t>
            </w: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45"/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3C0DD8" w:rsidTr="00E17CD1">
        <w:trPr>
          <w:trHeight w:val="45"/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10" w:type="dxa"/>
            <w:gridSpan w:val="15"/>
            <w:tcBorders>
              <w:right w:val="single" w:sz="4" w:space="0" w:color="auto"/>
            </w:tcBorders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AETN-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RPC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-DAF N° 001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45"/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86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031D60" w:rsidRDefault="005F5145" w:rsidP="00E17CD1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0B7842">
              <w:rPr>
                <w:rFonts w:ascii="Arial" w:hAnsi="Arial" w:cs="Arial"/>
                <w:i/>
                <w:sz w:val="16"/>
                <w:szCs w:val="16"/>
                <w:lang w:val="es-BO"/>
              </w:rPr>
              <w:t>Bs145.000,00 (Ciento cuarenta y cinco mil 00/100 Bolivianos)</w:t>
            </w:r>
            <w:r>
              <w:rPr>
                <w:rFonts w:ascii="Arial" w:hAnsi="Arial" w:cs="Arial"/>
                <w:i/>
                <w:sz w:val="16"/>
                <w:szCs w:val="16"/>
                <w:highlight w:val="yellow"/>
                <w:lang w:val="es-BO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6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Periodo del Seguro (tiempo requerido)</w:t>
            </w:r>
          </w:p>
        </w:tc>
        <w:tc>
          <w:tcPr>
            <w:tcW w:w="786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031D60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A partir del 7 de marzo de 2020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Hrs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00:01 hasta el 31 de diciembre de 2020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Hrs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. 24:00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86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57" w:type="dxa"/>
            <w:tcBorders>
              <w:left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6" w:type="dxa"/>
            <w:gridSpan w:val="11"/>
            <w:tcBorders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4" w:type="dxa"/>
            <w:gridSpan w:val="9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53" w:type="dxa"/>
            <w:gridSpan w:val="11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Por Ramos</w:t>
            </w: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5" w:type="dxa"/>
            <w:gridSpan w:val="6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Señalar para cuando es el requerimiento del Seguro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232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Seguros para la gestión en curso</w:t>
            </w: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43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 xml:space="preserve">Seguros recurrentes para la próxima gestión </w:t>
            </w:r>
            <w:r w:rsidRPr="003C0DD8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43" w:type="dxa"/>
            <w:gridSpan w:val="28"/>
            <w:vMerge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52" w:type="dxa"/>
            <w:gridSpan w:val="20"/>
            <w:tcBorders>
              <w:left w:val="nil"/>
            </w:tcBorders>
            <w:shd w:val="clear" w:color="auto" w:fill="auto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86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352" w:type="dxa"/>
            <w:gridSpan w:val="20"/>
            <w:vMerge w:val="restart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5F5145" w:rsidRPr="003C0DD8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305" w:type="dxa"/>
            <w:vMerge w:val="restart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6" w:type="dxa"/>
            <w:gridSpan w:val="7"/>
            <w:vMerge w:val="restart"/>
            <w:tcBorders>
              <w:left w:val="nil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60"/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Merge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52" w:type="dxa"/>
            <w:gridSpan w:val="20"/>
            <w:vMerge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6" w:type="dxa"/>
            <w:gridSpan w:val="7"/>
            <w:vMerge/>
            <w:tcBorders>
              <w:left w:val="nil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3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Tesoro General d</w:t>
            </w:r>
            <w:r w:rsidRPr="008A695E">
              <w:rPr>
                <w:rFonts w:ascii="Arial" w:hAnsi="Arial" w:cs="Arial"/>
                <w:sz w:val="16"/>
                <w:szCs w:val="16"/>
                <w:lang w:val="es-BO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l</w:t>
            </w:r>
            <w:r w:rsidRPr="008A695E">
              <w:rPr>
                <w:rFonts w:ascii="Arial" w:hAnsi="Arial" w:cs="Arial"/>
                <w:sz w:val="16"/>
                <w:szCs w:val="16"/>
                <w:lang w:val="es-BO"/>
              </w:rPr>
              <w:t>a Nación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gridAfter w:val="1"/>
          <w:wAfter w:w="33" w:type="dxa"/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145" w:rsidRPr="003C0DD8" w:rsidRDefault="005F5145" w:rsidP="005F514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Autoridad de Fiscalización de Electricidad y Tecnología Nuclear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9" w:type="dxa"/>
            <w:gridSpan w:val="6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57" w:type="dxa"/>
            <w:gridSpan w:val="14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Avenida 16 de julio N° 1571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090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2312401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4" w:type="dxa"/>
            <w:gridSpan w:val="3"/>
            <w:tcBorders>
              <w:left w:val="nil"/>
              <w:righ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2312393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05A66">
              <w:rPr>
                <w:rFonts w:ascii="Arial" w:hAnsi="Arial" w:cs="Arial"/>
                <w:sz w:val="16"/>
                <w:szCs w:val="16"/>
                <w:lang w:val="es-BO"/>
              </w:rPr>
              <w:t>aetn@aetn.gob.bo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F5145" w:rsidRPr="003C0DD8" w:rsidTr="00E17CD1">
        <w:trPr>
          <w:gridAfter w:val="1"/>
          <w:wAfter w:w="33" w:type="dxa"/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145" w:rsidRPr="003C0DD8" w:rsidRDefault="005F5145" w:rsidP="005F514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1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9" w:type="dxa"/>
            <w:gridSpan w:val="6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3048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Añez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Campos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Luis Fernando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Ejecutivo 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19"/>
          <w:jc w:val="center"/>
        </w:trPr>
        <w:tc>
          <w:tcPr>
            <w:tcW w:w="2743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5F5145" w:rsidRPr="003C0DD8" w:rsidRDefault="005F5145" w:rsidP="00E17CD1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3048" w:type="dxa"/>
            <w:gridSpan w:val="13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RPC</w:t>
            </w:r>
            <w:proofErr w:type="spellEnd"/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</w:t>
            </w:r>
            <w:r w:rsidRPr="003C0DD8">
              <w:rPr>
                <w:i/>
                <w:sz w:val="10"/>
                <w:szCs w:val="10"/>
                <w:lang w:val="es-BO"/>
              </w:rPr>
              <w:t xml:space="preserve"> Paterno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</w:t>
            </w:r>
            <w:r w:rsidRPr="003C0DD8">
              <w:rPr>
                <w:i/>
                <w:sz w:val="10"/>
                <w:szCs w:val="10"/>
                <w:lang w:val="es-BO"/>
              </w:rPr>
              <w:t xml:space="preserve"> Materno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11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29" w:type="dxa"/>
            <w:gridSpan w:val="6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3048" w:type="dxa"/>
            <w:gridSpan w:val="1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Guarachi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Hector Julián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Administrativo Financiero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1" w:type="dxa"/>
            <w:gridSpan w:val="5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57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9" w:type="dxa"/>
            <w:gridSpan w:val="6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3048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Ferrano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Carlos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Analista de Activos Fijos 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183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5145" w:rsidRPr="003C0DD8" w:rsidTr="00E17CD1">
        <w:trPr>
          <w:gridAfter w:val="1"/>
          <w:wAfter w:w="33" w:type="dxa"/>
          <w:trHeight w:val="567"/>
          <w:jc w:val="center"/>
        </w:trPr>
        <w:tc>
          <w:tcPr>
            <w:tcW w:w="9905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145" w:rsidRPr="003C0DD8" w:rsidRDefault="005F5145" w:rsidP="005F514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3C0DD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80" w:type="dxa"/>
            <w:gridSpan w:val="7"/>
            <w:tcBorders>
              <w:bottom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487939" w:rsidTr="00E17CD1">
        <w:trPr>
          <w:trHeight w:val="275"/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6"/>
                <w:lang w:val="es-BO"/>
              </w:rPr>
              <w:t>Añez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6"/>
                <w:lang w:val="es-BO"/>
              </w:rPr>
              <w:t>Campos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6"/>
                <w:lang w:val="es-BO"/>
              </w:rPr>
              <w:t>Luis Fernando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6"/>
                <w:lang w:val="es-BO"/>
              </w:rPr>
              <w:t>Director Ejecutivo 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Guarachi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Condori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Hector Julián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Director Administrativo Financiero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8A695E" w:rsidTr="00E17CD1">
        <w:trPr>
          <w:trHeight w:val="74"/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  <w:shd w:val="clear" w:color="auto" w:fill="FFFFFF" w:themeFill="background1"/>
          </w:tcPr>
          <w:p w:rsidR="005F5145" w:rsidRPr="008A695E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Navarro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Quiroga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Sergio Carlos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Director Legal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8A695E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  <w:shd w:val="clear" w:color="auto" w:fill="FFFFFF" w:themeFill="background1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Choque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Moscoso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Maria Del Carmen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Directora de Derechos y Obligaciones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8A695E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  <w:shd w:val="clear" w:color="auto" w:fill="FFFFFF" w:themeFill="background1"/>
          </w:tcPr>
          <w:p w:rsidR="005F5145" w:rsidRPr="008A695E" w:rsidRDefault="005F5145" w:rsidP="00E17CD1">
            <w:pPr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Rodriguez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Gandarillas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Waskar Alberto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Director de Precios, Tarifas e Inversiones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8A695E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  <w:shd w:val="clear" w:color="auto" w:fill="FFFFFF" w:themeFill="background1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Martinez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Velásquez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Omar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Director de Control de Operaciones, Calidad y Protección al Consumidor Área 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8A695E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  <w:shd w:val="clear" w:color="auto" w:fill="FFFFFF" w:themeFill="background1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Guillen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Rosales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Eduardo Walter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 xml:space="preserve">Director de Control de Operaciones, Calidad y Protección al Consumidor Área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8A695E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8A695E" w:rsidRDefault="005F5145" w:rsidP="00E17CD1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8A695E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  <w:lang w:val="es-BO"/>
              </w:rPr>
              <w:t>Barbeito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Reyes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Rubens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E0205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BE0205">
              <w:rPr>
                <w:rFonts w:ascii="Arial" w:hAnsi="Arial" w:cs="Arial"/>
                <w:sz w:val="16"/>
                <w:szCs w:val="14"/>
                <w:lang w:val="es-BO"/>
              </w:rPr>
              <w:t>Director de Tecnología Nuclear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6"/>
                <w:lang w:val="es-BO"/>
              </w:rPr>
              <w:t>Loza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6"/>
                <w:lang w:val="es-BO"/>
              </w:rPr>
              <w:t>Herrera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487939">
              <w:rPr>
                <w:rFonts w:ascii="Arial" w:hAnsi="Arial" w:cs="Arial"/>
                <w:sz w:val="16"/>
                <w:szCs w:val="14"/>
                <w:lang w:val="es-BO"/>
              </w:rPr>
              <w:t>Jefe de Tecnologías e Información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 xml:space="preserve"> 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trHeight w:val="60"/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Reyes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Villegas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Justo Pastor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Jefe de Auditoria Interna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Lijeron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Mendoza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Shirley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Tarifas y Distribución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Cabrera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Aguilar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Fausto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Auditorias Preventivas e Intervenciones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Ordez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Plaza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Rafael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Derechos y Obligaciones Distribución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Mayta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Rocha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Derechos y Obligaciones Generación y Transmisión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Tellez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Von Borries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Jorge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Inversiones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a.i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Peña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Butron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Johnny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Precios de Generación y Transmisión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Lucana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Victor Leonardo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Jefe de Control de Calidad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 xml:space="preserve"> 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Enriquez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 Antonio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Operación y Protección Área 1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Montaño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Gandarillas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Roberto Javier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Calidad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CBBA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487939" w:rsidRDefault="005F5145" w:rsidP="00E17CD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5F5145" w:rsidRPr="00487939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Teran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Wilfredo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de Operación y Protección Área 2 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a.i.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487939" w:rsidRDefault="005F5145" w:rsidP="00E17C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F5145" w:rsidRPr="003C0DD8" w:rsidTr="00E17CD1">
        <w:trPr>
          <w:gridAfter w:val="1"/>
          <w:wAfter w:w="33" w:type="dxa"/>
          <w:trHeight w:val="397"/>
          <w:jc w:val="center"/>
        </w:trPr>
        <w:tc>
          <w:tcPr>
            <w:tcW w:w="9905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5145" w:rsidRPr="003C0DD8" w:rsidRDefault="005F5145" w:rsidP="005F5145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SEGUROS QUE SE LICITAN:</w:t>
            </w: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1" w:type="dxa"/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N°</w:t>
            </w:r>
          </w:p>
        </w:tc>
        <w:tc>
          <w:tcPr>
            <w:tcW w:w="522" w:type="dxa"/>
            <w:gridSpan w:val="3"/>
            <w:shd w:val="clear" w:color="auto" w:fill="auto"/>
            <w:vAlign w:val="center"/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bottom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Tipo de Seguro</w:t>
            </w:r>
          </w:p>
        </w:tc>
        <w:tc>
          <w:tcPr>
            <w:tcW w:w="275" w:type="dxa"/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Observaciones</w:t>
            </w:r>
          </w:p>
        </w:tc>
        <w:tc>
          <w:tcPr>
            <w:tcW w:w="305" w:type="dxa"/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bottom w:val="single" w:sz="4" w:space="0" w:color="auto"/>
            </w:tcBorders>
          </w:tcPr>
          <w:p w:rsidR="005F5145" w:rsidRPr="003C0DD8" w:rsidRDefault="005F5145" w:rsidP="00E17CD1">
            <w:pPr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Inicio de vigencia (</w:t>
            </w:r>
            <w:proofErr w:type="spellStart"/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dd</w:t>
            </w:r>
            <w:proofErr w:type="spellEnd"/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/mm/</w:t>
            </w:r>
            <w:proofErr w:type="spellStart"/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aa</w:t>
            </w:r>
            <w:proofErr w:type="spellEnd"/>
            <w:r w:rsidRPr="003C0DD8">
              <w:rPr>
                <w:rFonts w:asciiTheme="minorHAnsi" w:hAnsiTheme="minorHAnsi" w:cs="Arial"/>
                <w:sz w:val="14"/>
                <w:szCs w:val="10"/>
                <w:lang w:val="es-BO"/>
              </w:rPr>
              <w:t>)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trHeight w:val="253"/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Seguro de Accidentes Personales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Desde las 00:01 horas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/03/2020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3"/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Seguro Multirriesgo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Desde las 00:01 horas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/03/2020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3"/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Seguro de Responsabilidad Civil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Desde las 00:01 horas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/03/2020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3"/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Seguro Automotor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Desde las 00:01 horas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/03/2020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2" w:type="dxa"/>
            <w:gridSpan w:val="3"/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Seguro Destrucción, Desaparición y Deshonestidad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Desde las 00:01 horas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B507F4" w:rsidRDefault="005F5145" w:rsidP="00E17C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  <w:r w:rsidRPr="00B507F4">
              <w:rPr>
                <w:rFonts w:ascii="Arial" w:hAnsi="Arial" w:cs="Arial"/>
                <w:sz w:val="16"/>
                <w:szCs w:val="16"/>
                <w:lang w:val="es-BO"/>
              </w:rPr>
              <w:t>/03/2020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jc w:val="center"/>
        </w:trPr>
        <w:tc>
          <w:tcPr>
            <w:tcW w:w="256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5F5145" w:rsidRPr="003C0DD8" w:rsidRDefault="005F5145" w:rsidP="00E17CD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F5145" w:rsidRPr="003C0DD8" w:rsidRDefault="005F5145" w:rsidP="00E17CD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F5145" w:rsidRPr="003C0DD8" w:rsidRDefault="005F5145" w:rsidP="005F5145">
      <w:pPr>
        <w:rPr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Default="005F5145" w:rsidP="005F5145">
      <w:pPr>
        <w:rPr>
          <w:color w:val="FF0000"/>
          <w:lang w:val="es-BO"/>
        </w:rPr>
      </w:pPr>
    </w:p>
    <w:p w:rsidR="005F5145" w:rsidRPr="003C0DD8" w:rsidRDefault="005F5145" w:rsidP="005F5145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1" w:name="_Toc517857099"/>
      <w:r w:rsidRPr="003C0DD8">
        <w:rPr>
          <w:rFonts w:ascii="Verdana" w:hAnsi="Verdana"/>
          <w:sz w:val="18"/>
          <w:szCs w:val="18"/>
          <w:lang w:val="es-BO"/>
        </w:rPr>
        <w:lastRenderedPageBreak/>
        <w:t>CRONOGRAMA DE PLAZOS DEL PROCESO DE CONTRATACIÓN</w:t>
      </w:r>
      <w:bookmarkEnd w:id="1"/>
    </w:p>
    <w:p w:rsidR="005F5145" w:rsidRPr="003C0DD8" w:rsidRDefault="005F5145" w:rsidP="005F5145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5F5145" w:rsidRPr="003C0DD8" w:rsidTr="00E17CD1">
        <w:trPr>
          <w:jc w:val="center"/>
        </w:trPr>
        <w:tc>
          <w:tcPr>
            <w:tcW w:w="8828" w:type="dxa"/>
          </w:tcPr>
          <w:p w:rsidR="005F5145" w:rsidRPr="003C0DD8" w:rsidRDefault="005F5145" w:rsidP="00E17CD1">
            <w:pPr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2" w:name="_Toc516506413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(De acuerdo con lo establecido en el Artículo 47 de las NB-</w:t>
            </w:r>
            <w:proofErr w:type="spellStart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SABS</w:t>
            </w:r>
            <w:proofErr w:type="spellEnd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, los siguientes plazos son de cumplimiento obligatorio:</w:t>
            </w:r>
            <w:bookmarkEnd w:id="2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 xml:space="preserve">  </w:t>
            </w:r>
          </w:p>
          <w:p w:rsidR="005F5145" w:rsidRPr="003C0DD8" w:rsidRDefault="005F5145" w:rsidP="005F5145">
            <w:pPr>
              <w:pStyle w:val="Prrafodelista"/>
              <w:numPr>
                <w:ilvl w:val="0"/>
                <w:numId w:val="3"/>
              </w:numPr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3" w:name="_Toc516506414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Presentación de propuestas (plazo mínimo quince (15) días computables a partir del día hábil siguiente de la publicación de la convocatoria;</w:t>
            </w:r>
            <w:bookmarkEnd w:id="3"/>
          </w:p>
          <w:p w:rsidR="005F5145" w:rsidRPr="003C0DD8" w:rsidRDefault="005F5145" w:rsidP="005F5145">
            <w:pPr>
              <w:pStyle w:val="Prrafodelista"/>
              <w:numPr>
                <w:ilvl w:val="0"/>
                <w:numId w:val="3"/>
              </w:numPr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4" w:name="_Toc516506415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Presentación de documentos para la suscripción del contrato (plazo de entrega de documentos, no menor a diez (10) días hábiles);</w:t>
            </w:r>
            <w:bookmarkEnd w:id="4"/>
          </w:p>
          <w:p w:rsidR="005F5145" w:rsidRPr="003C0DD8" w:rsidRDefault="005F5145" w:rsidP="005F5145">
            <w:pPr>
              <w:pStyle w:val="Prrafodelista"/>
              <w:numPr>
                <w:ilvl w:val="0"/>
                <w:numId w:val="3"/>
              </w:numPr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5" w:name="_Toc516506416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  <w:bookmarkEnd w:id="5"/>
          </w:p>
          <w:p w:rsidR="005F5145" w:rsidRPr="003C0DD8" w:rsidRDefault="005F5145" w:rsidP="00E17CD1">
            <w:pPr>
              <w:jc w:val="both"/>
              <w:rPr>
                <w:rFonts w:cs="Arial"/>
                <w:sz w:val="18"/>
                <w:szCs w:val="18"/>
                <w:lang w:val="es-BO"/>
              </w:rPr>
            </w:pPr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5F5145" w:rsidRPr="003C0DD8" w:rsidRDefault="005F5145" w:rsidP="005F5145">
      <w:pPr>
        <w:jc w:val="both"/>
        <w:rPr>
          <w:rFonts w:ascii="Verdana" w:hAnsi="Verdana" w:cs="Arial"/>
          <w:sz w:val="18"/>
          <w:szCs w:val="18"/>
          <w:lang w:val="es-BO"/>
        </w:rPr>
      </w:pPr>
    </w:p>
    <w:p w:rsidR="005F5145" w:rsidRPr="003C0DD8" w:rsidRDefault="005F5145" w:rsidP="005F5145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3C0DD8">
        <w:rPr>
          <w:rFonts w:ascii="Verdana" w:hAnsi="Verdana" w:cs="Arial"/>
          <w:sz w:val="18"/>
          <w:szCs w:val="18"/>
          <w:lang w:val="es-BO"/>
        </w:rPr>
        <w:t>El proceso de contratación de se sujetará al siguiente Cronograma de Plazos:</w:t>
      </w:r>
    </w:p>
    <w:p w:rsidR="005F5145" w:rsidRPr="003C0DD8" w:rsidRDefault="005F5145" w:rsidP="005F5145">
      <w:pPr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3028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58"/>
        <w:gridCol w:w="187"/>
        <w:gridCol w:w="368"/>
        <w:gridCol w:w="120"/>
        <w:gridCol w:w="120"/>
        <w:gridCol w:w="1892"/>
        <w:gridCol w:w="120"/>
      </w:tblGrid>
      <w:tr w:rsidR="005F5145" w:rsidRPr="003C0DD8" w:rsidTr="00E17CD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3C0DD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5F5145" w:rsidRPr="003C0DD8" w:rsidTr="00E17CD1">
        <w:trPr>
          <w:trHeight w:val="284"/>
        </w:trPr>
        <w:tc>
          <w:tcPr>
            <w:tcW w:w="204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3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4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5F5145" w:rsidRPr="003C0DD8" w:rsidTr="00E17CD1">
        <w:trPr>
          <w:trHeight w:val="130"/>
        </w:trPr>
        <w:tc>
          <w:tcPr>
            <w:tcW w:w="18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Paz, Avenida 16 de julio N° 1571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Paz, Avenida 16 de julio N° 1571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Paz, Avenida 16 de julio N° 1571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53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Paz, Avenida 16 de julio N° 1571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53"/>
        </w:trPr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74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F5145" w:rsidRPr="003C0DD8" w:rsidTr="00E17CD1"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5145" w:rsidRPr="003C0DD8" w:rsidRDefault="005F5145" w:rsidP="00E17CD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5145" w:rsidRPr="003C0DD8" w:rsidRDefault="005F5145" w:rsidP="00E17C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F5145" w:rsidRPr="003C0DD8" w:rsidRDefault="005F5145" w:rsidP="005F5145">
      <w:pPr>
        <w:jc w:val="both"/>
        <w:rPr>
          <w:rFonts w:ascii="Verdana" w:hAnsi="Verdana" w:cs="Arial"/>
          <w:sz w:val="18"/>
          <w:szCs w:val="18"/>
          <w:lang w:val="es-BO"/>
        </w:rPr>
      </w:pPr>
      <w:bookmarkStart w:id="6" w:name="_GoBack"/>
      <w:bookmarkEnd w:id="6"/>
    </w:p>
    <w:sectPr w:rsidR="005F5145" w:rsidRPr="003C0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18F1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16DE"/>
    <w:multiLevelType w:val="multilevel"/>
    <w:tmpl w:val="37E0E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45"/>
    <w:rsid w:val="002B0404"/>
    <w:rsid w:val="005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5F51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F51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F51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F51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F5145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14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14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5F5145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14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51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5F51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5F51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5F51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5F514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14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1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5F51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1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01Autolist">
    <w:name w:val="13.01 Autolist"/>
    <w:basedOn w:val="Normal"/>
    <w:next w:val="Normal"/>
    <w:rsid w:val="005F514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F51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F51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F514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5F514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5F51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5F514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5F514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F514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F51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F514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F514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F514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F5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5F5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5F5145"/>
    <w:pPr>
      <w:ind w:left="720"/>
    </w:pPr>
  </w:style>
  <w:style w:type="character" w:styleId="Refdecomentario">
    <w:name w:val="annotation reference"/>
    <w:basedOn w:val="Fuentedeprrafopredeter"/>
    <w:uiPriority w:val="99"/>
    <w:rsid w:val="005F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F514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F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51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5F51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5145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51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145"/>
    <w:rPr>
      <w:color w:val="800080"/>
      <w:u w:val="single"/>
    </w:rPr>
  </w:style>
  <w:style w:type="paragraph" w:customStyle="1" w:styleId="WW-Textosinformato">
    <w:name w:val="WW-Texto sin formato"/>
    <w:basedOn w:val="Normal"/>
    <w:rsid w:val="005F5145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5F51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5145"/>
    <w:rPr>
      <w:rFonts w:ascii="Calibri" w:eastAsia="Times New Roman" w:hAnsi="Calibri" w:cs="Times New Roman"/>
    </w:rPr>
  </w:style>
  <w:style w:type="paragraph" w:styleId="Sangra3detindependiente">
    <w:name w:val="Body Text Indent 3"/>
    <w:basedOn w:val="Normal"/>
    <w:link w:val="Sangra3detindependienteCar"/>
    <w:rsid w:val="005F51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5145"/>
    <w:rPr>
      <w:rFonts w:ascii="Times New Roman" w:eastAsia="Times New Roman" w:hAnsi="Times New Roman" w:cs="Times New Roman"/>
      <w:sz w:val="16"/>
      <w:szCs w:val="16"/>
    </w:rPr>
  </w:style>
  <w:style w:type="paragraph" w:styleId="Revisin">
    <w:name w:val="Revision"/>
    <w:hidden/>
    <w:uiPriority w:val="99"/>
    <w:semiHidden/>
    <w:rsid w:val="005F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5F5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F5145"/>
    <w:rPr>
      <w:color w:val="808080"/>
    </w:rPr>
  </w:style>
  <w:style w:type="paragraph" w:customStyle="1" w:styleId="Normal2">
    <w:name w:val="Normal 2"/>
    <w:basedOn w:val="Normal"/>
    <w:rsid w:val="005F5145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514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5F514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F5145"/>
    <w:pPr>
      <w:spacing w:after="100"/>
      <w:ind w:left="200"/>
    </w:pPr>
  </w:style>
  <w:style w:type="character" w:customStyle="1" w:styleId="PrrafodelistaCar">
    <w:name w:val="Párrafo de lista Car"/>
    <w:link w:val="Prrafodelista"/>
    <w:uiPriority w:val="34"/>
    <w:locked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"/>
    <w:uiPriority w:val="99"/>
    <w:unhideWhenUsed/>
    <w:rsid w:val="005F514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5F514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5F5145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F5145"/>
  </w:style>
  <w:style w:type="character" w:customStyle="1" w:styleId="SaludoCar">
    <w:name w:val="Saludo Car"/>
    <w:basedOn w:val="Fuentedeprrafopredeter"/>
    <w:link w:val="Saludo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5F5145"/>
    <w:pPr>
      <w:numPr>
        <w:numId w:val="4"/>
      </w:numPr>
      <w:contextualSpacing/>
    </w:pPr>
  </w:style>
  <w:style w:type="paragraph" w:styleId="Continuarlista">
    <w:name w:val="List Continue"/>
    <w:basedOn w:val="Normal"/>
    <w:uiPriority w:val="99"/>
    <w:unhideWhenUsed/>
    <w:rsid w:val="005F5145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5F5145"/>
  </w:style>
  <w:style w:type="paragraph" w:styleId="Epgrafe">
    <w:name w:val="caption"/>
    <w:basedOn w:val="Normal"/>
    <w:next w:val="Normal"/>
    <w:uiPriority w:val="35"/>
    <w:unhideWhenUsed/>
    <w:qFormat/>
    <w:rsid w:val="005F5145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5F514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F514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customStyle="1" w:styleId="gmail-msolistparagraph">
    <w:name w:val="gmail-msolistparagraph"/>
    <w:basedOn w:val="Normal"/>
    <w:rsid w:val="005F5145"/>
    <w:pPr>
      <w:spacing w:before="100" w:beforeAutospacing="1" w:after="100" w:afterAutospacing="1"/>
    </w:pPr>
    <w:rPr>
      <w:rFonts w:eastAsiaTheme="minorHAnsi"/>
      <w:sz w:val="24"/>
      <w:szCs w:val="24"/>
      <w:lang w:eastAsia="es-ES"/>
    </w:rPr>
  </w:style>
  <w:style w:type="paragraph" w:customStyle="1" w:styleId="NormalHelvetica">
    <w:name w:val="Normal + Helvetica"/>
    <w:aliases w:val="sans-serif,11 pt,Negrita,Subrayado"/>
    <w:basedOn w:val="NormalWeb"/>
    <w:rsid w:val="005F5145"/>
    <w:pPr>
      <w:spacing w:before="100"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/>
    </w:rPr>
  </w:style>
  <w:style w:type="paragraph" w:styleId="NormalWeb">
    <w:name w:val="Normal (Web)"/>
    <w:basedOn w:val="Normal"/>
    <w:rsid w:val="005F5145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5F51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F51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F51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F51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F5145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14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14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5F5145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14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51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5F51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5F51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5F51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5F514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14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1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5F51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1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01Autolist">
    <w:name w:val="13.01 Autolist"/>
    <w:basedOn w:val="Normal"/>
    <w:next w:val="Normal"/>
    <w:rsid w:val="005F514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F51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F51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F514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5F514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5F51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5F514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5F514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F514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F51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F514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F514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F514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F5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5F5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5F5145"/>
    <w:pPr>
      <w:ind w:left="720"/>
    </w:pPr>
  </w:style>
  <w:style w:type="character" w:styleId="Refdecomentario">
    <w:name w:val="annotation reference"/>
    <w:basedOn w:val="Fuentedeprrafopredeter"/>
    <w:uiPriority w:val="99"/>
    <w:rsid w:val="005F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F514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F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51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5F51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5145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51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145"/>
    <w:rPr>
      <w:color w:val="800080"/>
      <w:u w:val="single"/>
    </w:rPr>
  </w:style>
  <w:style w:type="paragraph" w:customStyle="1" w:styleId="WW-Textosinformato">
    <w:name w:val="WW-Texto sin formato"/>
    <w:basedOn w:val="Normal"/>
    <w:rsid w:val="005F5145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5F51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5145"/>
    <w:rPr>
      <w:rFonts w:ascii="Calibri" w:eastAsia="Times New Roman" w:hAnsi="Calibri" w:cs="Times New Roman"/>
    </w:rPr>
  </w:style>
  <w:style w:type="paragraph" w:styleId="Sangra3detindependiente">
    <w:name w:val="Body Text Indent 3"/>
    <w:basedOn w:val="Normal"/>
    <w:link w:val="Sangra3detindependienteCar"/>
    <w:rsid w:val="005F51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5145"/>
    <w:rPr>
      <w:rFonts w:ascii="Times New Roman" w:eastAsia="Times New Roman" w:hAnsi="Times New Roman" w:cs="Times New Roman"/>
      <w:sz w:val="16"/>
      <w:szCs w:val="16"/>
    </w:rPr>
  </w:style>
  <w:style w:type="paragraph" w:styleId="Revisin">
    <w:name w:val="Revision"/>
    <w:hidden/>
    <w:uiPriority w:val="99"/>
    <w:semiHidden/>
    <w:rsid w:val="005F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5F5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F5145"/>
    <w:rPr>
      <w:color w:val="808080"/>
    </w:rPr>
  </w:style>
  <w:style w:type="paragraph" w:customStyle="1" w:styleId="Normal2">
    <w:name w:val="Normal 2"/>
    <w:basedOn w:val="Normal"/>
    <w:rsid w:val="005F5145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514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5F514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F5145"/>
    <w:pPr>
      <w:spacing w:after="100"/>
      <w:ind w:left="200"/>
    </w:pPr>
  </w:style>
  <w:style w:type="character" w:customStyle="1" w:styleId="PrrafodelistaCar">
    <w:name w:val="Párrafo de lista Car"/>
    <w:link w:val="Prrafodelista"/>
    <w:uiPriority w:val="34"/>
    <w:locked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"/>
    <w:uiPriority w:val="99"/>
    <w:unhideWhenUsed/>
    <w:rsid w:val="005F514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5F514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5F5145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F5145"/>
  </w:style>
  <w:style w:type="character" w:customStyle="1" w:styleId="SaludoCar">
    <w:name w:val="Saludo Car"/>
    <w:basedOn w:val="Fuentedeprrafopredeter"/>
    <w:link w:val="Saludo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5F5145"/>
    <w:pPr>
      <w:numPr>
        <w:numId w:val="4"/>
      </w:numPr>
      <w:contextualSpacing/>
    </w:pPr>
  </w:style>
  <w:style w:type="paragraph" w:styleId="Continuarlista">
    <w:name w:val="List Continue"/>
    <w:basedOn w:val="Normal"/>
    <w:uiPriority w:val="99"/>
    <w:unhideWhenUsed/>
    <w:rsid w:val="005F5145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5F5145"/>
  </w:style>
  <w:style w:type="paragraph" w:styleId="Epgrafe">
    <w:name w:val="caption"/>
    <w:basedOn w:val="Normal"/>
    <w:next w:val="Normal"/>
    <w:uiPriority w:val="35"/>
    <w:unhideWhenUsed/>
    <w:qFormat/>
    <w:rsid w:val="005F5145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5F514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F514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5145"/>
    <w:rPr>
      <w:rFonts w:ascii="Times New Roman" w:eastAsia="Times New Roman" w:hAnsi="Times New Roman" w:cs="Times New Roman"/>
      <w:sz w:val="20"/>
      <w:szCs w:val="20"/>
    </w:rPr>
  </w:style>
  <w:style w:type="paragraph" w:customStyle="1" w:styleId="gmail-msolistparagraph">
    <w:name w:val="gmail-msolistparagraph"/>
    <w:basedOn w:val="Normal"/>
    <w:rsid w:val="005F5145"/>
    <w:pPr>
      <w:spacing w:before="100" w:beforeAutospacing="1" w:after="100" w:afterAutospacing="1"/>
    </w:pPr>
    <w:rPr>
      <w:rFonts w:eastAsiaTheme="minorHAnsi"/>
      <w:sz w:val="24"/>
      <w:szCs w:val="24"/>
      <w:lang w:eastAsia="es-ES"/>
    </w:rPr>
  </w:style>
  <w:style w:type="paragraph" w:customStyle="1" w:styleId="NormalHelvetica">
    <w:name w:val="Normal + Helvetica"/>
    <w:aliases w:val="sans-serif,11 pt,Negrita,Subrayado"/>
    <w:basedOn w:val="NormalWeb"/>
    <w:rsid w:val="005F5145"/>
    <w:pPr>
      <w:spacing w:before="100"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/>
    </w:rPr>
  </w:style>
  <w:style w:type="paragraph" w:styleId="NormalWeb">
    <w:name w:val="Normal (Web)"/>
    <w:basedOn w:val="Normal"/>
    <w:rsid w:val="005F514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1204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2020-01-17T23:29:00Z</dcterms:created>
  <dcterms:modified xsi:type="dcterms:W3CDTF">2020-01-17T23:31:00Z</dcterms:modified>
</cp:coreProperties>
</file>